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AA9C" w14:textId="77777777" w:rsidR="003C12D3" w:rsidRDefault="003C12D3" w:rsidP="003C12D3">
      <w:pPr>
        <w:rPr>
          <w:b/>
          <w:bCs/>
        </w:rPr>
      </w:pPr>
    </w:p>
    <w:p w14:paraId="5ED5300E" w14:textId="77777777" w:rsidR="003C12D3" w:rsidRDefault="003C12D3" w:rsidP="003C12D3">
      <w:pPr>
        <w:rPr>
          <w:b/>
          <w:bCs/>
        </w:rPr>
      </w:pPr>
    </w:p>
    <w:p w14:paraId="55D7DC2B" w14:textId="666CDF22" w:rsidR="003C12D3" w:rsidRDefault="003C12D3" w:rsidP="003C12D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B9122F" wp14:editId="0E13511D">
            <wp:extent cx="651933" cy="651933"/>
            <wp:effectExtent l="0" t="0" r="0" b="0"/>
            <wp:docPr id="467700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00217" name="Picture 4677002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66" cy="66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B0911" w14:textId="1BFDD994" w:rsidR="003C12D3" w:rsidRPr="003C12D3" w:rsidRDefault="003C12D3" w:rsidP="003C12D3">
      <w:pPr>
        <w:rPr>
          <w:b/>
          <w:bCs/>
        </w:rPr>
      </w:pPr>
      <w:r w:rsidRPr="003C12D3">
        <w:rPr>
          <w:b/>
          <w:bCs/>
        </w:rPr>
        <w:t>Blue Light Discount – Terms &amp; Conditions</w:t>
      </w:r>
    </w:p>
    <w:p w14:paraId="22C7900B" w14:textId="77777777" w:rsidR="003C12D3" w:rsidRPr="003C12D3" w:rsidRDefault="003C12D3" w:rsidP="003C12D3">
      <w:pPr>
        <w:rPr>
          <w:b/>
          <w:bCs/>
        </w:rPr>
      </w:pPr>
      <w:r w:rsidRPr="003C12D3">
        <w:rPr>
          <w:b/>
          <w:bCs/>
        </w:rPr>
        <w:t>Eligibility</w:t>
      </w:r>
    </w:p>
    <w:p w14:paraId="5CEDB8AE" w14:textId="77777777" w:rsidR="003C12D3" w:rsidRDefault="003C12D3" w:rsidP="003C12D3">
      <w:r>
        <w:t>This offer is available to customers who hold a valid Blue Light Card. Proof of eligibility must be provided prior to application.</w:t>
      </w:r>
    </w:p>
    <w:p w14:paraId="26D2DE61" w14:textId="77777777" w:rsidR="003C12D3" w:rsidRPr="003C12D3" w:rsidRDefault="003C12D3" w:rsidP="003C12D3">
      <w:pPr>
        <w:rPr>
          <w:b/>
          <w:bCs/>
        </w:rPr>
      </w:pPr>
      <w:r w:rsidRPr="003C12D3">
        <w:rPr>
          <w:b/>
          <w:bCs/>
        </w:rPr>
        <w:t>Scope of Offer</w:t>
      </w:r>
    </w:p>
    <w:p w14:paraId="02A9E9B0" w14:textId="77777777" w:rsidR="003C12D3" w:rsidRDefault="003C12D3" w:rsidP="003C12D3">
      <w:r>
        <w:t>A £0 broker fee will apply to eligible customers.</w:t>
      </w:r>
    </w:p>
    <w:p w14:paraId="4B76AC20" w14:textId="77777777" w:rsidR="003C12D3" w:rsidRDefault="003C12D3" w:rsidP="003C12D3">
      <w:r>
        <w:t>A sum equivalent to 5% of the procuration fee received will be donated to a UK-registered charity nominated by the customer.</w:t>
      </w:r>
    </w:p>
    <w:p w14:paraId="22B62165" w14:textId="77777777" w:rsidR="003C12D3" w:rsidRPr="003C12D3" w:rsidRDefault="003C12D3" w:rsidP="003C12D3">
      <w:pPr>
        <w:rPr>
          <w:b/>
          <w:bCs/>
        </w:rPr>
      </w:pPr>
      <w:r w:rsidRPr="003C12D3">
        <w:rPr>
          <w:b/>
          <w:bCs/>
        </w:rPr>
        <w:t>Applicable Business</w:t>
      </w:r>
    </w:p>
    <w:p w14:paraId="402BDB09" w14:textId="77777777" w:rsidR="003C12D3" w:rsidRDefault="003C12D3" w:rsidP="003C12D3">
      <w:r>
        <w:t>This offer applies to residential mortgage purchase and remortgage cases only. It excludes, but is not limited to, buy-to-let, product transfers, further advances, and protection-only business.</w:t>
      </w:r>
    </w:p>
    <w:p w14:paraId="6D7EBCB6" w14:textId="77777777" w:rsidR="003C12D3" w:rsidRPr="003C12D3" w:rsidRDefault="003C12D3" w:rsidP="003C12D3">
      <w:pPr>
        <w:rPr>
          <w:b/>
          <w:bCs/>
        </w:rPr>
      </w:pPr>
      <w:r w:rsidRPr="003C12D3">
        <w:rPr>
          <w:b/>
          <w:bCs/>
        </w:rPr>
        <w:t>Charitable Donation</w:t>
      </w:r>
    </w:p>
    <w:p w14:paraId="321A8728" w14:textId="77777777" w:rsidR="003C12D3" w:rsidRDefault="003C12D3" w:rsidP="003C12D3">
      <w:r>
        <w:t>The charity must be registered in the UK.</w:t>
      </w:r>
    </w:p>
    <w:p w14:paraId="3EBFD8BB" w14:textId="77777777" w:rsidR="003C12D3" w:rsidRDefault="003C12D3" w:rsidP="003C12D3">
      <w:r>
        <w:t>The donation will be made following completion of the mortgage and receipt of the procuration fee.</w:t>
      </w:r>
    </w:p>
    <w:p w14:paraId="60EA578C" w14:textId="77777777" w:rsidR="003C12D3" w:rsidRDefault="003C12D3" w:rsidP="003C12D3">
      <w:r>
        <w:t>No cash alternative or payment will be made to the customer.</w:t>
      </w:r>
    </w:p>
    <w:p w14:paraId="192D78FE" w14:textId="77777777" w:rsidR="003C12D3" w:rsidRPr="003C12D3" w:rsidRDefault="003C12D3" w:rsidP="003C12D3">
      <w:pPr>
        <w:rPr>
          <w:b/>
          <w:bCs/>
        </w:rPr>
      </w:pPr>
      <w:r w:rsidRPr="003C12D3">
        <w:rPr>
          <w:b/>
          <w:bCs/>
        </w:rPr>
        <w:t>Advice and Recommendation</w:t>
      </w:r>
    </w:p>
    <w:p w14:paraId="008767AB" w14:textId="77777777" w:rsidR="003C12D3" w:rsidRDefault="003C12D3" w:rsidP="003C12D3">
      <w:r>
        <w:t>This promotion does not influence the advice or recommendation provided, which will be based solely on the customer’s individual circumstances and requirements.</w:t>
      </w:r>
    </w:p>
    <w:p w14:paraId="65A0B1DB" w14:textId="77777777" w:rsidR="003C12D3" w:rsidRPr="003C12D3" w:rsidRDefault="003C12D3" w:rsidP="003C12D3">
      <w:pPr>
        <w:rPr>
          <w:b/>
          <w:bCs/>
        </w:rPr>
      </w:pPr>
      <w:r w:rsidRPr="003C12D3">
        <w:rPr>
          <w:b/>
          <w:bCs/>
        </w:rPr>
        <w:t>Non-Transferability</w:t>
      </w:r>
    </w:p>
    <w:p w14:paraId="60D41B3D" w14:textId="77777777" w:rsidR="003C12D3" w:rsidRDefault="003C12D3" w:rsidP="003C12D3">
      <w:r>
        <w:t>The offer is non-transferable and cannot be used in conjunction with any other offer unless explicitly stated.</w:t>
      </w:r>
    </w:p>
    <w:p w14:paraId="4425E20E" w14:textId="77777777" w:rsidR="003C12D3" w:rsidRPr="003C12D3" w:rsidRDefault="003C12D3" w:rsidP="003C12D3">
      <w:pPr>
        <w:rPr>
          <w:b/>
          <w:bCs/>
        </w:rPr>
      </w:pPr>
      <w:r w:rsidRPr="003C12D3">
        <w:rPr>
          <w:b/>
          <w:bCs/>
        </w:rPr>
        <w:t>Amendment and Withdrawal</w:t>
      </w:r>
    </w:p>
    <w:p w14:paraId="7C5E0654" w14:textId="77777777" w:rsidR="003C12D3" w:rsidRDefault="003C12D3" w:rsidP="003C12D3">
      <w:r>
        <w:lastRenderedPageBreak/>
        <w:t>We reserve the right to amend or withdraw this offer at any time without notice.</w:t>
      </w:r>
    </w:p>
    <w:p w14:paraId="3E25BD27" w14:textId="77777777" w:rsidR="003C12D3" w:rsidRPr="003C12D3" w:rsidRDefault="003C12D3" w:rsidP="003C12D3">
      <w:pPr>
        <w:rPr>
          <w:b/>
          <w:bCs/>
        </w:rPr>
      </w:pPr>
      <w:r w:rsidRPr="003C12D3">
        <w:rPr>
          <w:b/>
          <w:bCs/>
        </w:rPr>
        <w:t>Acceptance</w:t>
      </w:r>
    </w:p>
    <w:p w14:paraId="4CE386B1" w14:textId="48D64594" w:rsidR="006C702D" w:rsidRDefault="003C12D3" w:rsidP="003C12D3">
      <w:r>
        <w:t>By proceeding with this offer, you confirm that you have read and accepted these Terms &amp; Conditions.</w:t>
      </w:r>
    </w:p>
    <w:sectPr w:rsidR="006C7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8824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D3"/>
    <w:rsid w:val="000556B9"/>
    <w:rsid w:val="003C12D3"/>
    <w:rsid w:val="006C702D"/>
    <w:rsid w:val="00A24CB9"/>
    <w:rsid w:val="00D7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7A660"/>
  <w15:chartTrackingRefBased/>
  <w15:docId w15:val="{172BAC63-D126-FC4C-9B15-1714A32E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1136</Characters>
  <Application>Microsoft Office Word</Application>
  <DocSecurity>0</DocSecurity>
  <Lines>27</Lines>
  <Paragraphs>16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Martin</dc:creator>
  <cp:keywords/>
  <dc:description/>
  <cp:lastModifiedBy>Sam Martin</cp:lastModifiedBy>
  <cp:revision>1</cp:revision>
  <dcterms:created xsi:type="dcterms:W3CDTF">2026-04-14T12:34:00Z</dcterms:created>
  <dcterms:modified xsi:type="dcterms:W3CDTF">2026-04-14T12:36:00Z</dcterms:modified>
</cp:coreProperties>
</file>